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DF" w:rsidRPr="00080E74" w:rsidRDefault="001F0EDF" w:rsidP="001F0EDF">
      <w:pPr>
        <w:pStyle w:val="1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i/>
          <w:color w:val="1F497D" w:themeColor="text2"/>
          <w:sz w:val="40"/>
          <w:szCs w:val="40"/>
        </w:rPr>
      </w:pPr>
      <w:bookmarkStart w:id="0" w:name="_GoBack"/>
      <w:r w:rsidRPr="00080E74">
        <w:rPr>
          <w:rFonts w:ascii="Times New Roman" w:hAnsi="Times New Roman" w:cs="Times New Roman"/>
          <w:i/>
          <w:color w:val="1F497D" w:themeColor="text2"/>
          <w:sz w:val="40"/>
          <w:szCs w:val="40"/>
        </w:rPr>
        <w:t>Памятка для родителей</w:t>
      </w:r>
    </w:p>
    <w:p w:rsidR="001F0EDF" w:rsidRPr="00080E74" w:rsidRDefault="001F0EDF" w:rsidP="001F0EDF">
      <w:pPr>
        <w:pStyle w:val="1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i/>
          <w:color w:val="1F497D" w:themeColor="text2"/>
          <w:sz w:val="40"/>
          <w:szCs w:val="40"/>
        </w:rPr>
      </w:pPr>
      <w:r w:rsidRPr="00080E74">
        <w:rPr>
          <w:rFonts w:ascii="Times New Roman" w:hAnsi="Times New Roman" w:cs="Times New Roman"/>
          <w:i/>
          <w:color w:val="1F497D" w:themeColor="text2"/>
          <w:sz w:val="40"/>
          <w:szCs w:val="40"/>
        </w:rPr>
        <w:t>Что должен знать и уметь делать ребенок</w:t>
      </w:r>
      <w:r>
        <w:rPr>
          <w:rFonts w:ascii="Times New Roman" w:hAnsi="Times New Roman" w:cs="Times New Roman"/>
          <w:i/>
          <w:color w:val="1F497D" w:themeColor="text2"/>
          <w:sz w:val="40"/>
          <w:szCs w:val="40"/>
        </w:rPr>
        <w:t xml:space="preserve">                     </w:t>
      </w:r>
      <w:r w:rsidRPr="00080E74">
        <w:rPr>
          <w:rStyle w:val="apple-converted-space"/>
          <w:rFonts w:ascii="Times New Roman" w:hAnsi="Times New Roman" w:cs="Times New Roman"/>
          <w:i/>
          <w:color w:val="1F497D" w:themeColor="text2"/>
          <w:sz w:val="40"/>
          <w:szCs w:val="40"/>
        </w:rPr>
        <w:t> </w:t>
      </w:r>
      <w:r w:rsidRPr="00080E74">
        <w:rPr>
          <w:rFonts w:ascii="Times New Roman" w:hAnsi="Times New Roman" w:cs="Times New Roman"/>
          <w:i/>
          <w:color w:val="1F497D" w:themeColor="text2"/>
          <w:sz w:val="40"/>
          <w:szCs w:val="40"/>
        </w:rPr>
        <w:t>к 3 годам</w:t>
      </w:r>
      <w:bookmarkEnd w:id="0"/>
      <w:r w:rsidRPr="00080E74">
        <w:rPr>
          <w:rFonts w:ascii="Times New Roman" w:hAnsi="Times New Roman" w:cs="Times New Roman"/>
          <w:i/>
          <w:color w:val="1F497D" w:themeColor="text2"/>
          <w:sz w:val="40"/>
          <w:szCs w:val="40"/>
        </w:rPr>
        <w:t>?</w:t>
      </w:r>
    </w:p>
    <w:p w:rsidR="001F0EDF" w:rsidRPr="00390F67" w:rsidRDefault="001F0EDF" w:rsidP="001F0EDF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</w:p>
    <w:p w:rsidR="001F0EDF" w:rsidRPr="00390F67" w:rsidRDefault="001F0EDF" w:rsidP="001F0E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0F67">
        <w:rPr>
          <w:color w:val="000000"/>
          <w:sz w:val="28"/>
          <w:szCs w:val="28"/>
        </w:rPr>
        <w:t>Три года — очень интересный возраст. В этот период ребенок не только растет, но и изменяется. Он становится очень любознательным и самостоятельным, требует больше внимания со стороны взрослых. Это переломный момент, который можно рассматривать как итог развития ребенка от его рождения.</w:t>
      </w:r>
    </w:p>
    <w:p w:rsidR="001F0EDF" w:rsidRDefault="001F0EDF" w:rsidP="001F0E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F497D" w:themeColor="text2"/>
          <w:sz w:val="32"/>
          <w:szCs w:val="32"/>
        </w:rPr>
      </w:pPr>
    </w:p>
    <w:p w:rsidR="001F0EDF" w:rsidRPr="00A926F1" w:rsidRDefault="001F0EDF" w:rsidP="001F0E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F497D" w:themeColor="text2"/>
          <w:sz w:val="32"/>
          <w:szCs w:val="32"/>
        </w:rPr>
      </w:pPr>
      <w:r w:rsidRPr="00A926F1">
        <w:rPr>
          <w:b/>
          <w:i/>
          <w:color w:val="1F497D" w:themeColor="text2"/>
          <w:sz w:val="32"/>
          <w:szCs w:val="32"/>
        </w:rPr>
        <w:t>Степень</w:t>
      </w:r>
      <w:r w:rsidRPr="00A926F1">
        <w:rPr>
          <w:rStyle w:val="apple-converted-space"/>
          <w:i/>
          <w:color w:val="1F497D" w:themeColor="text2"/>
          <w:sz w:val="32"/>
          <w:szCs w:val="32"/>
        </w:rPr>
        <w:t> </w:t>
      </w:r>
      <w:r w:rsidRPr="00A926F1">
        <w:rPr>
          <w:rStyle w:val="a4"/>
          <w:i/>
          <w:color w:val="1F497D" w:themeColor="text2"/>
          <w:sz w:val="32"/>
          <w:szCs w:val="32"/>
        </w:rPr>
        <w:t>развития психических процессов</w:t>
      </w:r>
      <w:r w:rsidRPr="00A926F1">
        <w:rPr>
          <w:rStyle w:val="apple-converted-space"/>
          <w:i/>
          <w:color w:val="1F497D" w:themeColor="text2"/>
          <w:sz w:val="32"/>
          <w:szCs w:val="32"/>
        </w:rPr>
        <w:t> </w:t>
      </w:r>
      <w:r w:rsidRPr="00A926F1">
        <w:rPr>
          <w:b/>
          <w:i/>
          <w:color w:val="1F497D" w:themeColor="text2"/>
          <w:sz w:val="32"/>
          <w:szCs w:val="32"/>
        </w:rPr>
        <w:t>к трем годам можно оценить по следующим признакам: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color w:val="333333"/>
          <w:sz w:val="28"/>
          <w:szCs w:val="28"/>
        </w:rPr>
        <w:t>Ребенок в три года может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rStyle w:val="a4"/>
          <w:color w:val="333333"/>
          <w:sz w:val="28"/>
          <w:szCs w:val="28"/>
        </w:rPr>
        <w:t>узнавать по голосу близких людей.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Много рисует и получает от рисования удовольствие,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в рисунках его еще трудно угадать какой-то смысл, но уже часто среди массы так называемых каракулей угадываются некие фигуры - треугольники, круги, четырехугольники и т.д.;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b/>
          <w:bCs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 удовольствием лепит;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причем ребенка в этом возрасте при лепке интересует не столько результат, сколько сам процесс - как материал мнется, как легко подчиняется он движению пальцев.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Одевается сам или под присмотром взрослых.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Строит пирамидку из 3-х кубиков.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Сидя на </w:t>
      </w:r>
      <w:proofErr w:type="gramStart"/>
      <w:r w:rsidRPr="00390F67">
        <w:rPr>
          <w:rStyle w:val="a4"/>
          <w:color w:val="333333"/>
          <w:sz w:val="28"/>
          <w:szCs w:val="28"/>
        </w:rPr>
        <w:t>велосипеде</w:t>
      </w:r>
      <w:proofErr w:type="gramEnd"/>
      <w:r w:rsidRPr="00390F67">
        <w:rPr>
          <w:rStyle w:val="a4"/>
          <w:color w:val="333333"/>
          <w:sz w:val="28"/>
          <w:szCs w:val="28"/>
        </w:rPr>
        <w:t xml:space="preserve"> крутит педали;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Знает свое имя и фамилию.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Называет 3 </w:t>
      </w:r>
      <w:proofErr w:type="gramStart"/>
      <w:r w:rsidRPr="00390F67">
        <w:rPr>
          <w:rStyle w:val="a4"/>
          <w:color w:val="333333"/>
          <w:sz w:val="28"/>
          <w:szCs w:val="28"/>
        </w:rPr>
        <w:t>основных</w:t>
      </w:r>
      <w:proofErr w:type="gramEnd"/>
      <w:r w:rsidRPr="00390F67">
        <w:rPr>
          <w:rStyle w:val="a4"/>
          <w:color w:val="333333"/>
          <w:sz w:val="28"/>
          <w:szCs w:val="28"/>
        </w:rPr>
        <w:t xml:space="preserve"> цвета из 4-х.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Прыгает на месте на 2-х ногах.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Собрать и положить игрушки в соответствующее место.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Положить книги и журналы на полку.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Отнести салфетки, тарелки и столовые приборы на стол.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Убрать за собой оставшиеся после еды крошки. Очистить свое место за столом.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Простые гигиенические процедуры: почистить зубы, помыть и вытереть руки и лицо, причесаться.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Самому раздеться — с некоторой помощью одеться.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Перенести упаковку с продуктами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или баночку с консервами из пакета до нужной полочки;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Концентрировать внимание,</w:t>
      </w:r>
      <w:r w:rsidRPr="00390F67">
        <w:rPr>
          <w:rStyle w:val="apple-converted-space"/>
          <w:color w:val="333333"/>
          <w:sz w:val="28"/>
          <w:szCs w:val="28"/>
        </w:rPr>
        <w:t> </w:t>
      </w:r>
      <w:proofErr w:type="spellStart"/>
      <w:r w:rsidRPr="00390F67">
        <w:rPr>
          <w:color w:val="333333"/>
          <w:sz w:val="28"/>
          <w:szCs w:val="28"/>
        </w:rPr>
        <w:t>т</w:t>
      </w:r>
      <w:proofErr w:type="gramStart"/>
      <w:r w:rsidRPr="00390F67">
        <w:rPr>
          <w:color w:val="333333"/>
          <w:sz w:val="28"/>
          <w:szCs w:val="28"/>
        </w:rPr>
        <w:t>.е</w:t>
      </w:r>
      <w:proofErr w:type="spellEnd"/>
      <w:proofErr w:type="gramEnd"/>
      <w:r w:rsidRPr="00390F67">
        <w:rPr>
          <w:color w:val="333333"/>
          <w:sz w:val="28"/>
          <w:szCs w:val="28"/>
        </w:rPr>
        <w:t xml:space="preserve"> выполнять задание, не отвлекаясь в течение около 5 минут; 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EC13F8">
        <w:rPr>
          <w:b/>
          <w:color w:val="333333"/>
          <w:sz w:val="28"/>
          <w:szCs w:val="28"/>
        </w:rPr>
        <w:t>Находить 3-4 отличия между предметами</w:t>
      </w:r>
      <w:r w:rsidRPr="00390F67">
        <w:rPr>
          <w:color w:val="333333"/>
          <w:sz w:val="28"/>
          <w:szCs w:val="28"/>
        </w:rPr>
        <w:t xml:space="preserve">; удерживать в поле зрения 3-4 предмета; находить 2 предмета </w:t>
      </w:r>
      <w:proofErr w:type="gramStart"/>
      <w:r w:rsidRPr="00390F67">
        <w:rPr>
          <w:color w:val="333333"/>
          <w:sz w:val="28"/>
          <w:szCs w:val="28"/>
        </w:rPr>
        <w:t>похожих</w:t>
      </w:r>
      <w:proofErr w:type="gramEnd"/>
      <w:r w:rsidRPr="00390F67">
        <w:rPr>
          <w:color w:val="333333"/>
          <w:sz w:val="28"/>
          <w:szCs w:val="28"/>
        </w:rPr>
        <w:t xml:space="preserve"> друг на друга;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запоминать 3-4 картинки, знать наизусть несколько четверостиший, повторить небольшую прочитанную сказку с помощью взрослого;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lastRenderedPageBreak/>
        <w:t>Вспомнить, что он делал утром, днем, вечером;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Рассказать по памяти о содержании картинки по наводящим вопросам.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b/>
          <w:bCs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быстро и правильно собирать пирамидку; складывать картинку из 4-х частей; собирать несложные игры-вкладыши; находить простые связи между предметами и явлениями.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правильно отвечать на вопросы; согласовывать слова в роде,  числе, падеже;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proofErr w:type="gramStart"/>
      <w:r w:rsidRPr="00390F67">
        <w:rPr>
          <w:rStyle w:val="a4"/>
          <w:color w:val="333333"/>
          <w:sz w:val="28"/>
          <w:szCs w:val="28"/>
        </w:rPr>
        <w:t>Правильно пользоваться предлогами в, на, за, под; употреблять предложение с однородными членами.</w:t>
      </w:r>
      <w:proofErr w:type="gramEnd"/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Изображать простейшие предметы и явления действительности, используя прямые, округлые, наклонные, длинные, короткие, пересекающиеся линии;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Повторять простые движения пальчиковой гимнастики.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Называть свое имя и фамилию. 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Называть имена людей его ближайшего окружения.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Называть и отличать 2-3 дерева. 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По опорным обобщающим словам находить предметы (покажи "обувь", "мебель", посуду"). 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Различать времена года; 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Называть существенные детали и части предметов.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Ребенок знает 1200—1500 слов, не только знает и понимает слова, обозначающие реально воспринимаемые «сейчас» предметы, но и представляет образы предметов, которые не находятся непосредственно в поле его зрения;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Знает 5-6 форм (круг, треугольник, овал, прямоугольник, квадрат, многоугольник);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noProof/>
          <w:color w:val="000000"/>
          <w:sz w:val="28"/>
          <w:szCs w:val="28"/>
        </w:rPr>
        <w:t>Н</w:t>
      </w:r>
      <w:r w:rsidRPr="00390F67">
        <w:rPr>
          <w:b/>
          <w:color w:val="000000"/>
          <w:sz w:val="28"/>
          <w:szCs w:val="28"/>
        </w:rPr>
        <w:t>начинает ориентироваться в пространстве (запоминает дорогу к магазину, в парк, к бабушке, в детский сад);</w:t>
      </w:r>
    </w:p>
    <w:p w:rsidR="001F0EDF" w:rsidRPr="00390F67" w:rsidRDefault="001F0EDF" w:rsidP="001F0ED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Отгадывает загадки;</w:t>
      </w:r>
    </w:p>
    <w:p w:rsidR="001F0EDF" w:rsidRDefault="001F0EDF" w:rsidP="001F0EDF">
      <w:pPr>
        <w:pStyle w:val="a3"/>
        <w:shd w:val="clear" w:color="auto" w:fill="F1F1F1"/>
        <w:spacing w:before="0" w:beforeAutospacing="0" w:after="0" w:afterAutospacing="0"/>
        <w:ind w:firstLine="709"/>
        <w:jc w:val="both"/>
        <w:rPr>
          <w:b/>
          <w:i/>
          <w:iCs/>
          <w:color w:val="1F497D" w:themeColor="text2"/>
          <w:sz w:val="28"/>
          <w:szCs w:val="28"/>
        </w:rPr>
      </w:pPr>
    </w:p>
    <w:p w:rsidR="001F0EDF" w:rsidRPr="00A926F1" w:rsidRDefault="001F0EDF" w:rsidP="001F0EDF">
      <w:pPr>
        <w:pStyle w:val="a3"/>
        <w:shd w:val="clear" w:color="auto" w:fill="F1F1F1"/>
        <w:spacing w:before="0" w:beforeAutospacing="0" w:after="0" w:afterAutospacing="0"/>
        <w:ind w:firstLine="709"/>
        <w:jc w:val="both"/>
        <w:rPr>
          <w:b/>
          <w:color w:val="1F497D" w:themeColor="text2"/>
          <w:sz w:val="36"/>
          <w:szCs w:val="36"/>
        </w:rPr>
      </w:pPr>
      <w:r w:rsidRPr="00A926F1">
        <w:rPr>
          <w:b/>
          <w:i/>
          <w:iCs/>
          <w:color w:val="1F497D" w:themeColor="text2"/>
          <w:sz w:val="36"/>
          <w:szCs w:val="36"/>
        </w:rPr>
        <w:t>Если ребенок в этом возрасте может не все, не стоит расстраиваться и считать,  что ребенок отстает в развитии. Каждый ребенок развивается "</w:t>
      </w:r>
      <w:proofErr w:type="gramStart"/>
      <w:r w:rsidRPr="00A926F1">
        <w:rPr>
          <w:b/>
          <w:i/>
          <w:iCs/>
          <w:color w:val="1F497D" w:themeColor="text2"/>
          <w:sz w:val="36"/>
          <w:szCs w:val="36"/>
        </w:rPr>
        <w:t>по своему</w:t>
      </w:r>
      <w:proofErr w:type="gramEnd"/>
      <w:r w:rsidRPr="00A926F1">
        <w:rPr>
          <w:b/>
          <w:i/>
          <w:iCs/>
          <w:color w:val="1F497D" w:themeColor="text2"/>
          <w:sz w:val="36"/>
          <w:szCs w:val="36"/>
        </w:rPr>
        <w:t>". И возможно нужно уделить ему немножко больше времени, чем обычно.</w:t>
      </w:r>
    </w:p>
    <w:p w:rsidR="001F0EDF" w:rsidRPr="00080E74" w:rsidRDefault="001F0EDF" w:rsidP="001F0ED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color w:val="1F497D" w:themeColor="text2"/>
          <w:kern w:val="36"/>
          <w:sz w:val="28"/>
          <w:szCs w:val="28"/>
          <w:lang w:eastAsia="ru-RU"/>
        </w:rPr>
      </w:pPr>
    </w:p>
    <w:p w:rsidR="0096663D" w:rsidRPr="001F0EDF" w:rsidRDefault="001F0EDF" w:rsidP="001F0EDF"/>
    <w:sectPr w:rsidR="0096663D" w:rsidRPr="001F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C0D5D"/>
    <w:multiLevelType w:val="hybridMultilevel"/>
    <w:tmpl w:val="D79E6A9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EB"/>
    <w:rsid w:val="001F0EDF"/>
    <w:rsid w:val="004A61EB"/>
    <w:rsid w:val="007631A0"/>
    <w:rsid w:val="008732C6"/>
    <w:rsid w:val="00A810AD"/>
    <w:rsid w:val="00CF72D7"/>
    <w:rsid w:val="00DD4758"/>
    <w:rsid w:val="00F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DF"/>
  </w:style>
  <w:style w:type="paragraph" w:styleId="1">
    <w:name w:val="heading 1"/>
    <w:basedOn w:val="a"/>
    <w:next w:val="a"/>
    <w:link w:val="10"/>
    <w:uiPriority w:val="9"/>
    <w:qFormat/>
    <w:rsid w:val="001F0E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DF"/>
  </w:style>
  <w:style w:type="paragraph" w:styleId="1">
    <w:name w:val="heading 1"/>
    <w:basedOn w:val="a"/>
    <w:next w:val="a"/>
    <w:link w:val="10"/>
    <w:uiPriority w:val="9"/>
    <w:qFormat/>
    <w:rsid w:val="001F0E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2020-02-03T03:11:00Z</dcterms:created>
  <dcterms:modified xsi:type="dcterms:W3CDTF">2020-02-03T03:11:00Z</dcterms:modified>
</cp:coreProperties>
</file>