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8536CC" w:rsidRPr="00AE44AC" w:rsidRDefault="008536CC" w:rsidP="008536CC">
      <w:pPr>
        <w:pStyle w:val="a3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8536C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-173990</wp:posOffset>
            </wp:positionV>
            <wp:extent cx="2171700" cy="1670050"/>
            <wp:effectExtent l="0" t="0" r="0" b="0"/>
            <wp:wrapTight wrapText="bothSides">
              <wp:wrapPolygon edited="0">
                <wp:start x="9095" y="1232"/>
                <wp:lineTo x="7011" y="1478"/>
                <wp:lineTo x="2463" y="4189"/>
                <wp:lineTo x="2463" y="5174"/>
                <wp:lineTo x="1705" y="6652"/>
                <wp:lineTo x="758" y="8870"/>
                <wp:lineTo x="758" y="13059"/>
                <wp:lineTo x="2463" y="17001"/>
                <wp:lineTo x="2653" y="17740"/>
                <wp:lineTo x="7579" y="20450"/>
                <wp:lineTo x="8716" y="20450"/>
                <wp:lineTo x="12316" y="20450"/>
                <wp:lineTo x="13453" y="20450"/>
                <wp:lineTo x="18189" y="17740"/>
                <wp:lineTo x="18379" y="17001"/>
                <wp:lineTo x="20084" y="13305"/>
                <wp:lineTo x="20084" y="13059"/>
                <wp:lineTo x="20274" y="9609"/>
                <wp:lineTo x="20274" y="9116"/>
                <wp:lineTo x="18947" y="5913"/>
                <wp:lineTo x="18758" y="4189"/>
                <wp:lineTo x="13832" y="1478"/>
                <wp:lineTo x="11937" y="1232"/>
                <wp:lineTo x="9095" y="1232"/>
              </wp:wrapPolygon>
            </wp:wrapTight>
            <wp:docPr id="6" name="Рисунок 4" descr="C:\Users\Admin\Desktop\Картинки\музыкальное развит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Картинки\музыкальное развитие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7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36CC" w:rsidRPr="003F7804" w:rsidRDefault="008536CC" w:rsidP="003F7804">
      <w:pPr>
        <w:spacing w:before="171" w:after="514" w:line="288" w:lineRule="atLeast"/>
        <w:outlineLvl w:val="0"/>
        <w:rPr>
          <w:rFonts w:ascii="Arial Black" w:eastAsia="Times New Roman" w:hAnsi="Arial Black" w:cs="Times New Roman"/>
          <w:color w:val="FF0000"/>
          <w:kern w:val="36"/>
          <w:sz w:val="36"/>
          <w:szCs w:val="36"/>
        </w:rPr>
      </w:pPr>
      <w:r w:rsidRPr="003F7804">
        <w:rPr>
          <w:rFonts w:ascii="Arial Black" w:eastAsia="Times New Roman" w:hAnsi="Arial Black" w:cs="Times New Roman"/>
          <w:color w:val="FF0000"/>
          <w:kern w:val="36"/>
          <w:sz w:val="36"/>
          <w:szCs w:val="36"/>
        </w:rPr>
        <w:t>Консультация для родителей «Музыкальные игры в семье»</w:t>
      </w:r>
    </w:p>
    <w:p w:rsidR="008536CC" w:rsidRPr="002175A6" w:rsidRDefault="003F7804" w:rsidP="003F7804">
      <w:pPr>
        <w:shd w:val="clear" w:color="auto" w:fill="F2DBDB" w:themeFill="accent2" w:themeFillTint="33"/>
        <w:spacing w:before="171" w:after="514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</w:t>
      </w:r>
      <w:r w:rsidR="008536CC" w:rsidRPr="002175A6">
        <w:rPr>
          <w:rFonts w:ascii="Times New Roman" w:eastAsia="Times New Roman" w:hAnsi="Times New Roman" w:cs="Times New Roman"/>
          <w:kern w:val="36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отовила муз рук.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Цветова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Л.А.</w:t>
      </w:r>
    </w:p>
    <w:p w:rsidR="008536CC" w:rsidRPr="006771C8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 -</w:t>
      </w:r>
      <w:r w:rsidRPr="006771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основной способ обучения и воспитания дошкольников.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ребёнок развивается как личность, у него формируются те стороны психики, от которых в будущем будут зависеть успешность его учебной и трудовой деятельности, его отношения с людьми. </w:t>
      </w:r>
      <w:r w:rsidR="005549A5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помогают привить любовь к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музыке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заинтересовать основами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музыкальной грамоты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вызвать интерес и желание участвовать в них. В результат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ребенок учится любить и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понимать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="005549A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8536CC" w:rsidRPr="008B634B" w:rsidRDefault="005549A5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педагогической работе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использую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тся 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занятиях, на праздниках и развлечениях, в самостоятельной деятельности ребенка в детском саду. Для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музыкального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воспитания и развития ребенка в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я хочу предложить вам,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простые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музыкальные 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 эти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вы можете играть как вдвоем, например ребенок и мама, так и всей </w:t>
      </w:r>
      <w:r w:rsidR="008536CC"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 дома</w:t>
      </w:r>
      <w:r w:rsidR="008536CC"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на семейных праздниках, по дороге в детский сад.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7365D" w:themeColor="text2" w:themeShade="BF"/>
          <w:sz w:val="28"/>
          <w:szCs w:val="28"/>
          <w:bdr w:val="none" w:sz="0" w:space="0" w:color="auto" w:frame="1"/>
        </w:rPr>
        <w:t>«ПРИДУМАЙ НОТАМ СЛОВА»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по очереди придумывают слова, содержащие сочетания, соответствующие семи нотам и произносят вслух. В результате должен получиться ряд слов.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дом – редиска – мишка – фартук– </w:t>
      </w:r>
      <w:proofErr w:type="gramStart"/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ль – лягушка – синица.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«</w:t>
      </w: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ПЕСНЯ-ТАНЕЦ МАРШ»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Первый участник называет любой жанр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второй участник его должен изобразить движениями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это марш или танец)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или спеть песню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(если жанр песня)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После выполнения задания второй участник называет жанр, а следующий участник показывает жанр и т. д.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«АПЛОДИСМЕНТЫ»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Одна из самых простых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музыкальных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игр – на запоминание прохлопанного ритма. Первый из участников придумывает простейший ритм и прохлопывает его в ладоши. Второй участник повторяет и придумывает другой ритм и прохлопывает. И так далее.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СТУЧАЛКИ»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 этой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 нужны музыкальные инструменты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или  любые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предметы, с помощью кото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рых можно извлечь звук: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Первый участник придумывает и 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8B634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проигрывает</w:t>
      </w: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БУДЕМ ПЕТЬ ПЕСЕНКУ ПО ЦЕПОЧКЕ</w:t>
      </w:r>
      <w:r w:rsidRPr="003F7804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используются песни, которые знают все участники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например детские песенки из мульт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фильмов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 участник начинает петь песню и поет первую строчку, вторую строчку песни поет следующий участник и так далее. Цель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 спеть песенку без остановок.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прислушиваются к звукам, которые их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окружают и по очереди поют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Например, участник говорит,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что слышит гул летящего самолета и поет на одном звуке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у-у-у-у-у</w:t>
      </w:r>
      <w:proofErr w:type="spellEnd"/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, также участник изображает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голосом п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риближающийся и улетающий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самолет, постепенно усиливая и ослабляя звучание.</w:t>
      </w:r>
    </w:p>
    <w:p w:rsidR="008536CC" w:rsidRPr="002175A6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2175A6">
        <w:rPr>
          <w:rFonts w:ascii="Times New Roman" w:eastAsia="Times New Roman" w:hAnsi="Times New Roman" w:cs="Times New Roman"/>
          <w:i/>
          <w:iCs/>
          <w:color w:val="1F497D" w:themeColor="text2"/>
          <w:sz w:val="28"/>
          <w:szCs w:val="28"/>
          <w:bdr w:val="none" w:sz="0" w:space="0" w:color="auto" w:frame="1"/>
        </w:rPr>
        <w:t>ЗАЙМИ МЕСТО»</w:t>
      </w:r>
    </w:p>
    <w:p w:rsidR="008536CC" w:rsidRPr="008B634B" w:rsidRDefault="008536CC" w:rsidP="005549A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В эту игру желательно играть большой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семьей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Это самая любимая игра детей. На середину комнаты в кружок ставят несколько стульев, количество стульев зависит от числа игроков и должно быть на один меньше. Ведущий включает веселую и ритмичную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музыку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игроки бегают вокруг стульев, при окончании звучания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музыки участники игры садятся на стулья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Тот, кто 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 успел занять стул,  выходит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Вместе с ним убирается один стул. Игра продолжается до тех пор, пок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не останется один игрок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одним стулом.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Бег можно заменить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прямым и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ли боковым галопом,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нцевальными движениями, или  движениями  животных,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сказочного персонажа,</w:t>
      </w:r>
    </w:p>
    <w:p w:rsidR="008536CC" w:rsidRPr="003F7804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«ГРОМКО</w:t>
      </w:r>
      <w:r w:rsidR="007B17CC"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-</w:t>
      </w:r>
      <w:r w:rsidR="007B17CC"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 xml:space="preserve"> </w:t>
      </w: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ТИХО»</w:t>
      </w:r>
    </w:p>
    <w:p w:rsidR="008536CC" w:rsidRPr="008B634B" w:rsidRDefault="008536CC" w:rsidP="008536C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 необходимы 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2 одинаковых предмета, но разные по размеру,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7B17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например два кубика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и маленький. Первый частник поет отрывок песни,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а второй должен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показать с помощью предмета</w:t>
      </w:r>
      <w:r w:rsid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,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как спел первый участник</w:t>
      </w:r>
      <w:r w:rsidRPr="005549A5">
        <w:rPr>
          <w:rFonts w:ascii="Times New Roman" w:eastAsia="Times New Roman" w:hAnsi="Times New Roman" w:cs="Times New Roman"/>
          <w:color w:val="111111"/>
          <w:sz w:val="28"/>
          <w:szCs w:val="28"/>
        </w:rPr>
        <w:t>: большой кубик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громко, маленький кубик – тихо.</w:t>
      </w:r>
    </w:p>
    <w:p w:rsidR="008536CC" w:rsidRPr="003F7804" w:rsidRDefault="008536CC" w:rsidP="003F780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Другой вариант </w:t>
      </w:r>
      <w:r w:rsidRPr="008B634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игры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. Первый участник показывает маленький кубик, второй участник должен тихо спеть песенку или пропеть своё имя. Второй участник показывает большой кубик, следующий участник должен громко исполнить песню или пропеть своё имя.</w:t>
      </w:r>
    </w:p>
    <w:p w:rsidR="003F7804" w:rsidRDefault="008536CC" w:rsidP="003F78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3F780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8"/>
          <w:szCs w:val="28"/>
          <w:bdr w:val="none" w:sz="0" w:space="0" w:color="auto" w:frame="1"/>
        </w:rPr>
        <w:t>«УГАДАЙ МЕЛОДИЮ»</w:t>
      </w:r>
    </w:p>
    <w:p w:rsidR="008536CC" w:rsidRPr="003F7804" w:rsidRDefault="008536CC" w:rsidP="003F780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Первый участник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мелодию известной песни на любой слог (ля-ля-ля, на-на-на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, второй участник должен угадать название песни. После правильного ответа, второй участник загадывает мелод</w:t>
      </w:r>
      <w:r w:rsidR="007B17CC">
        <w:rPr>
          <w:rFonts w:ascii="Times New Roman" w:eastAsia="Times New Roman" w:hAnsi="Times New Roman" w:cs="Times New Roman"/>
          <w:color w:val="111111"/>
          <w:sz w:val="28"/>
          <w:szCs w:val="28"/>
        </w:rPr>
        <w:t>ию другому участнику и поёт</w:t>
      </w: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</w:t>
      </w:r>
    </w:p>
    <w:p w:rsidR="008536CC" w:rsidRDefault="008536CC" w:rsidP="008536CC">
      <w:pPr>
        <w:spacing w:before="257" w:after="25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B634B">
        <w:rPr>
          <w:rFonts w:ascii="Times New Roman" w:eastAsia="Times New Roman" w:hAnsi="Times New Roman" w:cs="Times New Roman"/>
          <w:color w:val="111111"/>
          <w:sz w:val="28"/>
          <w:szCs w:val="28"/>
        </w:rPr>
        <w:t>Спасибо за внимание!</w:t>
      </w:r>
    </w:p>
    <w:p w:rsidR="001E6EB9" w:rsidRDefault="001E6EB9"/>
    <w:sectPr w:rsidR="001E6EB9" w:rsidSect="003F780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8536CC"/>
    <w:rsid w:val="0000729A"/>
    <w:rsid w:val="00025AE2"/>
    <w:rsid w:val="001E6EB9"/>
    <w:rsid w:val="00304A4C"/>
    <w:rsid w:val="003F7804"/>
    <w:rsid w:val="005549A5"/>
    <w:rsid w:val="005C6DFA"/>
    <w:rsid w:val="006C0E39"/>
    <w:rsid w:val="007B17CC"/>
    <w:rsid w:val="008536CC"/>
    <w:rsid w:val="00B86599"/>
    <w:rsid w:val="00C9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2020-05-07T13:56:00Z</dcterms:created>
  <dcterms:modified xsi:type="dcterms:W3CDTF">2020-09-05T09:07:00Z</dcterms:modified>
</cp:coreProperties>
</file>