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4C75" w14:textId="77777777" w:rsidR="00B53E7A" w:rsidRPr="00B53E7A" w:rsidRDefault="00B53E7A" w:rsidP="00B53E7A">
      <w:pPr>
        <w:jc w:val="center"/>
        <w:rPr>
          <w:rFonts w:ascii="Times New Roman" w:hAnsi="Times New Roman" w:cs="Times New Roman"/>
          <w:b/>
          <w:bCs/>
          <w:color w:val="00B050"/>
          <w:sz w:val="24"/>
          <w:szCs w:val="24"/>
        </w:rPr>
      </w:pPr>
      <w:r w:rsidRPr="00B53E7A">
        <w:rPr>
          <w:rFonts w:ascii="Times New Roman" w:hAnsi="Times New Roman" w:cs="Times New Roman"/>
          <w:b/>
          <w:bCs/>
          <w:color w:val="00B050"/>
          <w:sz w:val="24"/>
          <w:szCs w:val="24"/>
        </w:rPr>
        <w:t>КОНСУЛЬТАЦИЯ ДЛЯ РОДИТЕЛЕЙ</w:t>
      </w:r>
    </w:p>
    <w:p w14:paraId="74EA3EE2" w14:textId="27085E5A" w:rsidR="00B53E7A" w:rsidRPr="00B53E7A" w:rsidRDefault="00B53E7A" w:rsidP="00B53E7A">
      <w:pPr>
        <w:jc w:val="center"/>
        <w:rPr>
          <w:rFonts w:ascii="Times New Roman" w:hAnsi="Times New Roman" w:cs="Times New Roman"/>
          <w:b/>
          <w:bCs/>
          <w:color w:val="00B050"/>
          <w:sz w:val="24"/>
          <w:szCs w:val="24"/>
        </w:rPr>
      </w:pPr>
      <w:r w:rsidRPr="00B53E7A">
        <w:rPr>
          <w:rFonts w:ascii="Times New Roman" w:hAnsi="Times New Roman" w:cs="Times New Roman"/>
          <w:b/>
          <w:bCs/>
          <w:color w:val="00B050"/>
          <w:sz w:val="24"/>
          <w:szCs w:val="24"/>
        </w:rPr>
        <w:t>«КАК НАУЧИТЬ РЕБЕНКА ОРИЕНТИРОВАТЬСЯ В ПРОСТРАНСТВЕ».</w:t>
      </w:r>
    </w:p>
    <w:p w14:paraId="597B4941"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Многих родителей волнует вопрос: как научить ребенка ориентироваться в пространстве?</w:t>
      </w:r>
    </w:p>
    <w:p w14:paraId="69B624D8"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 Прежде всего, необходимо учить ребенка различать пространственные понятия, связанные со своим телом.</w:t>
      </w:r>
    </w:p>
    <w:p w14:paraId="0BB05155" w14:textId="07185A5F"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Для того чтобы развивать у ребенка понимание понятий «право», «лево», можете пользоваться всевозможными приемами. Например, делая утреннюю гимнастику, во время проговаривания упражнений для ребенка, все время повторяйте: «Правая рука, левая рука, правая нога, левая нога, п</w:t>
      </w:r>
      <w:r w:rsidRPr="00B53E7A">
        <w:rPr>
          <w:rFonts w:ascii="Times New Roman" w:hAnsi="Times New Roman" w:cs="Times New Roman"/>
          <w:sz w:val="24"/>
          <w:szCs w:val="24"/>
        </w:rPr>
        <w:drawing>
          <wp:anchor distT="0" distB="0" distL="0" distR="0" simplePos="0" relativeHeight="251659264" behindDoc="0" locked="0" layoutInCell="1" allowOverlap="0" wp14:anchorId="56A79570" wp14:editId="00F441F8">
            <wp:simplePos x="0" y="0"/>
            <wp:positionH relativeFrom="column">
              <wp:align>right</wp:align>
            </wp:positionH>
            <wp:positionV relativeFrom="line">
              <wp:posOffset>0</wp:posOffset>
            </wp:positionV>
            <wp:extent cx="2133600" cy="2190750"/>
            <wp:effectExtent l="0" t="0" r="0" b="0"/>
            <wp:wrapSquare wrapText="bothSides"/>
            <wp:docPr id="61237866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E7A">
        <w:rPr>
          <w:rFonts w:ascii="Times New Roman" w:hAnsi="Times New Roman" w:cs="Times New Roman"/>
          <w:sz w:val="24"/>
          <w:szCs w:val="24"/>
        </w:rPr>
        <w:t>овернулись направо, теперь налево».</w:t>
      </w:r>
    </w:p>
    <w:p w14:paraId="062CDBB6"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Придумайте ориентир, по которому ребенок будет без труда понимать, где, например, правая рука.</w:t>
      </w:r>
    </w:p>
    <w:p w14:paraId="01F58094"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Ориентир должен быть у ребенка всегда, поэтому у девочки это может быть браслетик, у мальчика — детские часы на руке.</w:t>
      </w:r>
    </w:p>
    <w:p w14:paraId="42526EBB" w14:textId="649D3B31"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 xml:space="preserve">Теперь методом исключения он будет определять, что та рука, на которой нет часов или </w:t>
      </w:r>
      <w:r w:rsidRPr="00B53E7A">
        <w:rPr>
          <w:rFonts w:ascii="Times New Roman" w:hAnsi="Times New Roman" w:cs="Times New Roman"/>
          <w:sz w:val="24"/>
          <w:szCs w:val="24"/>
        </w:rPr>
        <w:t>браслета</w:t>
      </w:r>
      <w:r>
        <w:rPr>
          <w:rFonts w:ascii="Times New Roman" w:hAnsi="Times New Roman" w:cs="Times New Roman"/>
          <w:sz w:val="24"/>
          <w:szCs w:val="24"/>
        </w:rPr>
        <w:t xml:space="preserve"> </w:t>
      </w:r>
      <w:r w:rsidRPr="00B53E7A">
        <w:rPr>
          <w:rFonts w:ascii="Times New Roman" w:hAnsi="Times New Roman" w:cs="Times New Roman"/>
          <w:sz w:val="24"/>
          <w:szCs w:val="24"/>
        </w:rPr>
        <w:t>—</w:t>
      </w:r>
      <w:r w:rsidRPr="00B53E7A">
        <w:rPr>
          <w:rFonts w:ascii="Times New Roman" w:hAnsi="Times New Roman" w:cs="Times New Roman"/>
          <w:sz w:val="24"/>
          <w:szCs w:val="24"/>
        </w:rPr>
        <w:t xml:space="preserve"> левая.</w:t>
      </w:r>
    </w:p>
    <w:p w14:paraId="6F6EC1EB"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Затем необходимо научить ребенка ориентироваться в пространстве с точкой отсчета от себя.</w:t>
      </w:r>
    </w:p>
    <w:p w14:paraId="071237E1"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Поиграйте с ребенком в следующую игру.</w:t>
      </w:r>
    </w:p>
    <w:p w14:paraId="60F66E9B" w14:textId="77777777" w:rsidR="00B53E7A" w:rsidRPr="00B53E7A" w:rsidRDefault="00B53E7A" w:rsidP="00B53E7A">
      <w:pPr>
        <w:rPr>
          <w:rFonts w:ascii="Times New Roman" w:hAnsi="Times New Roman" w:cs="Times New Roman"/>
          <w:sz w:val="24"/>
          <w:szCs w:val="24"/>
        </w:rPr>
      </w:pPr>
    </w:p>
    <w:p w14:paraId="68FE0F2A" w14:textId="37166A2A" w:rsidR="00B53E7A" w:rsidRPr="00B53E7A" w:rsidRDefault="00B53E7A" w:rsidP="00B53E7A">
      <w:pPr>
        <w:rPr>
          <w:rFonts w:ascii="Times New Roman" w:hAnsi="Times New Roman" w:cs="Times New Roman"/>
          <w:color w:val="0070C0"/>
          <w:sz w:val="24"/>
          <w:szCs w:val="24"/>
        </w:rPr>
      </w:pPr>
      <w:r w:rsidRPr="00B53E7A">
        <w:rPr>
          <w:rFonts w:ascii="Times New Roman" w:hAnsi="Times New Roman" w:cs="Times New Roman"/>
          <w:color w:val="0070C0"/>
          <w:sz w:val="24"/>
          <w:szCs w:val="24"/>
        </w:rPr>
        <w:drawing>
          <wp:anchor distT="0" distB="0" distL="0" distR="0" simplePos="0" relativeHeight="251660288" behindDoc="0" locked="0" layoutInCell="1" allowOverlap="0" wp14:anchorId="761CD821" wp14:editId="059EC5C9">
            <wp:simplePos x="0" y="0"/>
            <wp:positionH relativeFrom="column">
              <wp:align>left</wp:align>
            </wp:positionH>
            <wp:positionV relativeFrom="line">
              <wp:posOffset>0</wp:posOffset>
            </wp:positionV>
            <wp:extent cx="1390650" cy="1428750"/>
            <wp:effectExtent l="0" t="0" r="0" b="0"/>
            <wp:wrapSquare wrapText="bothSides"/>
            <wp:docPr id="175915267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E7A">
        <w:rPr>
          <w:rFonts w:ascii="Times New Roman" w:hAnsi="Times New Roman" w:cs="Times New Roman"/>
          <w:b/>
          <w:bCs/>
          <w:color w:val="0070C0"/>
          <w:sz w:val="24"/>
          <w:szCs w:val="24"/>
        </w:rPr>
        <w:t>«Где игрушки?»</w:t>
      </w:r>
    </w:p>
    <w:p w14:paraId="7598BCCF" w14:textId="112342DC"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 xml:space="preserve">Расставьте пять стульев таким образом, чтобы один был в центре, а четыре других стояли по кругу (спереди от стула, сзади, справа и слева). На стул, стоящий </w:t>
      </w:r>
      <w:r w:rsidRPr="00B53E7A">
        <w:rPr>
          <w:rFonts w:ascii="Times New Roman" w:hAnsi="Times New Roman" w:cs="Times New Roman"/>
          <w:sz w:val="24"/>
          <w:szCs w:val="24"/>
        </w:rPr>
        <w:t>в центре,</w:t>
      </w:r>
      <w:r w:rsidRPr="00B53E7A">
        <w:rPr>
          <w:rFonts w:ascii="Times New Roman" w:hAnsi="Times New Roman" w:cs="Times New Roman"/>
          <w:sz w:val="24"/>
          <w:szCs w:val="24"/>
        </w:rPr>
        <w:t xml:space="preserve"> посадите ребенка, а на остальные четыре посадите игрушки. Далее вы называете игрушку, а ребенок должен ответить, где она находится (спереди, сзади, справа и слева). Потом Вы меняете расположение игрушек и продолжаете игру.</w:t>
      </w:r>
    </w:p>
    <w:p w14:paraId="7F904961"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 Научите определять местонахождение одних предметов относительно других. Закрепить знания можно с помощью игры:</w:t>
      </w:r>
    </w:p>
    <w:p w14:paraId="0057FF5F" w14:textId="77777777" w:rsidR="00B53E7A" w:rsidRDefault="00B53E7A" w:rsidP="00B53E7A">
      <w:pPr>
        <w:rPr>
          <w:rFonts w:ascii="Times New Roman" w:hAnsi="Times New Roman" w:cs="Times New Roman"/>
          <w:sz w:val="24"/>
          <w:szCs w:val="24"/>
        </w:rPr>
      </w:pPr>
    </w:p>
    <w:p w14:paraId="07539A33" w14:textId="10C8BF1A" w:rsidR="00B53E7A" w:rsidRPr="00B53E7A" w:rsidRDefault="00B53E7A" w:rsidP="00B53E7A">
      <w:pPr>
        <w:rPr>
          <w:rFonts w:ascii="Times New Roman" w:hAnsi="Times New Roman" w:cs="Times New Roman"/>
          <w:color w:val="0070C0"/>
          <w:sz w:val="24"/>
          <w:szCs w:val="24"/>
        </w:rPr>
      </w:pPr>
      <w:r w:rsidRPr="00B53E7A">
        <w:rPr>
          <w:rFonts w:ascii="Times New Roman" w:hAnsi="Times New Roman" w:cs="Times New Roman"/>
          <w:b/>
          <w:bCs/>
          <w:color w:val="0070C0"/>
          <w:sz w:val="24"/>
          <w:szCs w:val="24"/>
        </w:rPr>
        <w:t>«Где мышка?»</w:t>
      </w:r>
    </w:p>
    <w:p w14:paraId="2D4F4E93" w14:textId="5FEFFEEC"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П</w:t>
      </w:r>
      <w:r w:rsidRPr="00B53E7A">
        <w:rPr>
          <w:rFonts w:ascii="Times New Roman" w:hAnsi="Times New Roman" w:cs="Times New Roman"/>
          <w:sz w:val="24"/>
          <w:szCs w:val="24"/>
        </w:rPr>
        <w:drawing>
          <wp:anchor distT="0" distB="0" distL="0" distR="0" simplePos="0" relativeHeight="251661312" behindDoc="0" locked="0" layoutInCell="1" allowOverlap="0" wp14:anchorId="4B9C6026" wp14:editId="6724ED80">
            <wp:simplePos x="0" y="0"/>
            <wp:positionH relativeFrom="column">
              <wp:align>left</wp:align>
            </wp:positionH>
            <wp:positionV relativeFrom="line">
              <wp:posOffset>0</wp:posOffset>
            </wp:positionV>
            <wp:extent cx="1104900" cy="1238250"/>
            <wp:effectExtent l="0" t="0" r="0" b="0"/>
            <wp:wrapSquare wrapText="bothSides"/>
            <wp:docPr id="96145720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E7A">
        <w:rPr>
          <w:rFonts w:ascii="Times New Roman" w:hAnsi="Times New Roman" w:cs="Times New Roman"/>
          <w:sz w:val="24"/>
          <w:szCs w:val="24"/>
        </w:rPr>
        <w:t xml:space="preserve"> оставьте три стула. На стул, стоящий </w:t>
      </w:r>
      <w:r w:rsidRPr="00B53E7A">
        <w:rPr>
          <w:rFonts w:ascii="Times New Roman" w:hAnsi="Times New Roman" w:cs="Times New Roman"/>
          <w:sz w:val="24"/>
          <w:szCs w:val="24"/>
        </w:rPr>
        <w:t>в центре,</w:t>
      </w:r>
      <w:r w:rsidRPr="00B53E7A">
        <w:rPr>
          <w:rFonts w:ascii="Times New Roman" w:hAnsi="Times New Roman" w:cs="Times New Roman"/>
          <w:sz w:val="24"/>
          <w:szCs w:val="24"/>
        </w:rPr>
        <w:t xml:space="preserve"> посадите любимую игрушку (например, мышку). На второй стул посадите ребенка, а на третий стул сядьте сами. Задайте ребенку вопрос: «Где находится мышка от тебя?». Справа. А от меня слева. Почему? Потому что мы занимаем разное положение. А если я встану, как ты, - от меня будет справа».</w:t>
      </w:r>
    </w:p>
    <w:p w14:paraId="56863225" w14:textId="77777777" w:rsidR="00B53E7A" w:rsidRPr="00B53E7A" w:rsidRDefault="00B53E7A" w:rsidP="00B53E7A">
      <w:pPr>
        <w:rPr>
          <w:rFonts w:ascii="Times New Roman" w:hAnsi="Times New Roman" w:cs="Times New Roman"/>
          <w:sz w:val="24"/>
          <w:szCs w:val="24"/>
        </w:rPr>
      </w:pPr>
    </w:p>
    <w:p w14:paraId="296EAEF0" w14:textId="77777777" w:rsidR="00B53E7A" w:rsidRDefault="00B53E7A" w:rsidP="00B53E7A">
      <w:pPr>
        <w:rPr>
          <w:rFonts w:ascii="Times New Roman" w:hAnsi="Times New Roman" w:cs="Times New Roman"/>
          <w:b/>
          <w:bCs/>
          <w:sz w:val="24"/>
          <w:szCs w:val="24"/>
        </w:rPr>
      </w:pPr>
    </w:p>
    <w:p w14:paraId="753E9FFD" w14:textId="151388AA" w:rsidR="00B53E7A" w:rsidRPr="00B53E7A" w:rsidRDefault="00B53E7A" w:rsidP="00B53E7A">
      <w:pPr>
        <w:rPr>
          <w:rFonts w:ascii="Times New Roman" w:hAnsi="Times New Roman" w:cs="Times New Roman"/>
          <w:color w:val="0070C0"/>
          <w:sz w:val="24"/>
          <w:szCs w:val="24"/>
        </w:rPr>
      </w:pPr>
      <w:r w:rsidRPr="00B53E7A">
        <w:rPr>
          <w:rFonts w:ascii="Times New Roman" w:hAnsi="Times New Roman" w:cs="Times New Roman"/>
          <w:b/>
          <w:bCs/>
          <w:color w:val="0070C0"/>
          <w:sz w:val="24"/>
          <w:szCs w:val="24"/>
        </w:rPr>
        <w:lastRenderedPageBreak/>
        <w:t>«Далеко - близко»</w:t>
      </w:r>
    </w:p>
    <w:p w14:paraId="7E8C91FC"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Такая игра с детьми подойдет как для дома, так и для прогулки. Попросите ребенка рассмотреть окружающие его предметы. Задавайте вопросы, что находится впереди, сзади, справа слева, что находится далеко, а что близко? Затем попросите ребенка повернуться в другую сторону, и спросите, что изменилось.</w:t>
      </w:r>
    </w:p>
    <w:p w14:paraId="71C97218" w14:textId="77777777" w:rsidR="00B53E7A" w:rsidRPr="00B53E7A" w:rsidRDefault="00B53E7A" w:rsidP="00B53E7A">
      <w:pPr>
        <w:rPr>
          <w:rFonts w:ascii="Times New Roman" w:hAnsi="Times New Roman" w:cs="Times New Roman"/>
          <w:sz w:val="24"/>
          <w:szCs w:val="24"/>
        </w:rPr>
      </w:pPr>
    </w:p>
    <w:p w14:paraId="582B052B" w14:textId="2800C8CB" w:rsidR="00B53E7A" w:rsidRPr="00B53E7A" w:rsidRDefault="00B53E7A" w:rsidP="00B53E7A">
      <w:pPr>
        <w:rPr>
          <w:rFonts w:ascii="Times New Roman" w:hAnsi="Times New Roman" w:cs="Times New Roman"/>
          <w:color w:val="0070C0"/>
          <w:sz w:val="24"/>
          <w:szCs w:val="24"/>
        </w:rPr>
      </w:pPr>
      <w:r w:rsidRPr="00B53E7A">
        <w:rPr>
          <w:rFonts w:ascii="Times New Roman" w:hAnsi="Times New Roman" w:cs="Times New Roman"/>
          <w:b/>
          <w:bCs/>
          <w:color w:val="0070C0"/>
          <w:sz w:val="24"/>
          <w:szCs w:val="24"/>
        </w:rPr>
        <w:t>«</w:t>
      </w:r>
      <w:r w:rsidRPr="00B53E7A">
        <w:rPr>
          <w:rFonts w:ascii="Times New Roman" w:hAnsi="Times New Roman" w:cs="Times New Roman"/>
          <w:color w:val="0070C0"/>
          <w:sz w:val="24"/>
          <w:szCs w:val="24"/>
        </w:rPr>
        <w:drawing>
          <wp:anchor distT="0" distB="0" distL="0" distR="0" simplePos="0" relativeHeight="251662336" behindDoc="0" locked="0" layoutInCell="1" allowOverlap="0" wp14:anchorId="49217CE1" wp14:editId="34687FEF">
            <wp:simplePos x="0" y="0"/>
            <wp:positionH relativeFrom="column">
              <wp:align>left</wp:align>
            </wp:positionH>
            <wp:positionV relativeFrom="line">
              <wp:posOffset>0</wp:posOffset>
            </wp:positionV>
            <wp:extent cx="1095375" cy="1838325"/>
            <wp:effectExtent l="0" t="0" r="9525" b="9525"/>
            <wp:wrapSquare wrapText="bothSides"/>
            <wp:docPr id="15715608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E7A">
        <w:rPr>
          <w:rFonts w:ascii="Times New Roman" w:hAnsi="Times New Roman" w:cs="Times New Roman"/>
          <w:b/>
          <w:bCs/>
          <w:color w:val="0070C0"/>
          <w:sz w:val="24"/>
          <w:szCs w:val="24"/>
        </w:rPr>
        <w:t> Регулировщик»</w:t>
      </w:r>
    </w:p>
    <w:p w14:paraId="0572259B"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Пусть ребенок будет регулировщиком, а Вы автомобилистом. Смастерите жезл, а сами возьмите руль. Пусть ребенок встанет посередине комнаты, и будет показывать Вам жезлом направление движения, а также он должен произносить команды: направо, налево, вперед, назад. Затем можно поменяться ролями.</w:t>
      </w:r>
    </w:p>
    <w:p w14:paraId="07195CC4"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 </w:t>
      </w:r>
    </w:p>
    <w:p w14:paraId="73087A2E" w14:textId="77777777" w:rsidR="00B53E7A" w:rsidRPr="00B53E7A" w:rsidRDefault="00B53E7A" w:rsidP="00B53E7A">
      <w:pPr>
        <w:rPr>
          <w:rFonts w:ascii="Times New Roman" w:hAnsi="Times New Roman" w:cs="Times New Roman"/>
          <w:color w:val="0070C0"/>
          <w:sz w:val="24"/>
          <w:szCs w:val="24"/>
        </w:rPr>
      </w:pPr>
      <w:r w:rsidRPr="00B53E7A">
        <w:rPr>
          <w:rFonts w:ascii="Times New Roman" w:hAnsi="Times New Roman" w:cs="Times New Roman"/>
          <w:b/>
          <w:bCs/>
          <w:color w:val="0070C0"/>
          <w:sz w:val="24"/>
          <w:szCs w:val="24"/>
        </w:rPr>
        <w:t>«Зеркало»</w:t>
      </w:r>
    </w:p>
    <w:p w14:paraId="274432A5" w14:textId="67622F83"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П</w:t>
      </w:r>
      <w:r w:rsidRPr="00B53E7A">
        <w:rPr>
          <w:rFonts w:ascii="Times New Roman" w:hAnsi="Times New Roman" w:cs="Times New Roman"/>
          <w:sz w:val="24"/>
          <w:szCs w:val="24"/>
        </w:rPr>
        <w:drawing>
          <wp:anchor distT="0" distB="0" distL="0" distR="0" simplePos="0" relativeHeight="251663360" behindDoc="0" locked="0" layoutInCell="1" allowOverlap="0" wp14:anchorId="24C08CDF" wp14:editId="596DE11E">
            <wp:simplePos x="0" y="0"/>
            <wp:positionH relativeFrom="column">
              <wp:align>left</wp:align>
            </wp:positionH>
            <wp:positionV relativeFrom="line">
              <wp:posOffset>0</wp:posOffset>
            </wp:positionV>
            <wp:extent cx="619125" cy="1419225"/>
            <wp:effectExtent l="0" t="0" r="9525" b="9525"/>
            <wp:wrapSquare wrapText="bothSides"/>
            <wp:docPr id="15526076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E7A">
        <w:rPr>
          <w:rFonts w:ascii="Times New Roman" w:hAnsi="Times New Roman" w:cs="Times New Roman"/>
          <w:sz w:val="24"/>
          <w:szCs w:val="24"/>
        </w:rPr>
        <w:t> оставьте два стула друг напротив друга. На один стул сядьте сами, на другой посадите ребенка. Объясните, что то, что вы будете делать правой или левой рукой, ребенок должен будет повторять за Вами той же рукой. Прикоснитесь рукой по очереди к правому, а затем к левому плечу, правой рукой к левому уху, левой рукой к правому колену, правой рукой к правому уху и т.д. Попросите повторить то же самое действие.</w:t>
      </w:r>
    </w:p>
    <w:p w14:paraId="7E57A833"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 </w:t>
      </w:r>
    </w:p>
    <w:p w14:paraId="03DC9894" w14:textId="77777777" w:rsidR="00B53E7A" w:rsidRPr="00B53E7A" w:rsidRDefault="00B53E7A" w:rsidP="00B53E7A">
      <w:pPr>
        <w:rPr>
          <w:rFonts w:ascii="Times New Roman" w:hAnsi="Times New Roman" w:cs="Times New Roman"/>
          <w:color w:val="0070C0"/>
          <w:sz w:val="24"/>
          <w:szCs w:val="24"/>
        </w:rPr>
      </w:pPr>
      <w:r w:rsidRPr="00B53E7A">
        <w:rPr>
          <w:rFonts w:ascii="Times New Roman" w:hAnsi="Times New Roman" w:cs="Times New Roman"/>
          <w:b/>
          <w:bCs/>
          <w:color w:val="0070C0"/>
          <w:sz w:val="24"/>
          <w:szCs w:val="24"/>
        </w:rPr>
        <w:t>«Робот»</w:t>
      </w:r>
    </w:p>
    <w:p w14:paraId="40D6168B"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Предложите поиграть в робота. Вы будете давать команды, а он исполнять. Например, иди вперед, поверни направо, подними левую руку, повернись налево. Потом можно поменяться ролями.</w:t>
      </w:r>
    </w:p>
    <w:p w14:paraId="702BB5D9" w14:textId="648CE5FF"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 </w:t>
      </w:r>
      <w:r w:rsidR="00AB3FA6">
        <w:rPr>
          <w:rFonts w:ascii="Times New Roman" w:hAnsi="Times New Roman" w:cs="Times New Roman"/>
          <w:noProof/>
          <w:sz w:val="24"/>
          <w:szCs w:val="24"/>
        </w:rPr>
        <w:drawing>
          <wp:inline distT="0" distB="0" distL="0" distR="0" wp14:anchorId="744CDAB0" wp14:editId="0C604FF1">
            <wp:extent cx="795679" cy="1028700"/>
            <wp:effectExtent l="0" t="0" r="4445" b="0"/>
            <wp:docPr id="152505669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4023" cy="1039488"/>
                    </a:xfrm>
                    <a:prstGeom prst="rect">
                      <a:avLst/>
                    </a:prstGeom>
                    <a:noFill/>
                  </pic:spPr>
                </pic:pic>
              </a:graphicData>
            </a:graphic>
          </wp:inline>
        </w:drawing>
      </w:r>
    </w:p>
    <w:p w14:paraId="57EC407D"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Придумывайте новые занятия, играйте, получайте новые знания.</w:t>
      </w:r>
    </w:p>
    <w:p w14:paraId="1D72E297"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Не забывайте, что на прогулке можно использовать время для закрепления навыков пространственного ориентирования.</w:t>
      </w:r>
    </w:p>
    <w:p w14:paraId="5B6B72E7"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Давайте развивающие задания и тогда очень скоро Вы увидите результаты и вместе порадуетесь новым успехам.</w:t>
      </w:r>
    </w:p>
    <w:p w14:paraId="4423DCA9" w14:textId="77777777" w:rsidR="00B53E7A" w:rsidRPr="00B53E7A" w:rsidRDefault="00B53E7A" w:rsidP="00B53E7A">
      <w:pPr>
        <w:rPr>
          <w:rFonts w:ascii="Times New Roman" w:hAnsi="Times New Roman" w:cs="Times New Roman"/>
          <w:sz w:val="24"/>
          <w:szCs w:val="24"/>
        </w:rPr>
      </w:pPr>
      <w:r w:rsidRPr="00B53E7A">
        <w:rPr>
          <w:rFonts w:ascii="Times New Roman" w:hAnsi="Times New Roman" w:cs="Times New Roman"/>
          <w:sz w:val="24"/>
          <w:szCs w:val="24"/>
        </w:rPr>
        <w:t> </w:t>
      </w:r>
    </w:p>
    <w:p w14:paraId="2ED529F2" w14:textId="1639E41D" w:rsidR="00B53E7A" w:rsidRPr="00B53E7A" w:rsidRDefault="00B53E7A" w:rsidP="00B53E7A">
      <w:pPr>
        <w:rPr>
          <w:rFonts w:ascii="Times New Roman" w:hAnsi="Times New Roman" w:cs="Times New Roman"/>
          <w:sz w:val="24"/>
          <w:szCs w:val="24"/>
        </w:rPr>
      </w:pPr>
    </w:p>
    <w:sectPr w:rsidR="00B53E7A" w:rsidRPr="00B53E7A" w:rsidSect="00AB3FA6">
      <w:pgSz w:w="11906" w:h="16838"/>
      <w:pgMar w:top="1134" w:right="850" w:bottom="1134"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7A"/>
    <w:rsid w:val="00823392"/>
    <w:rsid w:val="00982827"/>
    <w:rsid w:val="00AB3FA6"/>
    <w:rsid w:val="00AE2F2B"/>
    <w:rsid w:val="00B53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FB7A"/>
  <w15:chartTrackingRefBased/>
  <w15:docId w15:val="{A95627EB-4072-474B-BC63-E7B5B51F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510</Words>
  <Characters>2911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Смирнова</dc:creator>
  <cp:keywords/>
  <dc:description/>
  <cp:lastModifiedBy>Юлия Смирнова</cp:lastModifiedBy>
  <cp:revision>1</cp:revision>
  <dcterms:created xsi:type="dcterms:W3CDTF">2023-10-13T15:34:00Z</dcterms:created>
  <dcterms:modified xsi:type="dcterms:W3CDTF">2023-10-13T15:50:00Z</dcterms:modified>
</cp:coreProperties>
</file>